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EBB" w:rsidRPr="007E2C66" w:rsidRDefault="007E2C66" w:rsidP="00252EBB">
      <w:pPr>
        <w:spacing w:line="288" w:lineRule="auto"/>
        <w:rPr>
          <w:noProof/>
          <w:color w:val="000000" w:themeColor="text1"/>
          <w:sz w:val="44"/>
          <w:szCs w:val="44"/>
        </w:rPr>
      </w:pPr>
      <w:r>
        <w:rPr>
          <w:noProof/>
          <w:color w:val="000000" w:themeColor="text1"/>
          <w:sz w:val="44"/>
          <w:szCs w:val="44"/>
        </w:rPr>
        <w:t>URNIK ORKESTROV 20</w:t>
      </w:r>
      <w:r w:rsidR="0090267A">
        <w:rPr>
          <w:noProof/>
          <w:color w:val="000000" w:themeColor="text1"/>
          <w:sz w:val="44"/>
          <w:szCs w:val="44"/>
        </w:rPr>
        <w:t>20</w:t>
      </w:r>
      <w:r>
        <w:rPr>
          <w:noProof/>
          <w:color w:val="000000" w:themeColor="text1"/>
          <w:sz w:val="44"/>
          <w:szCs w:val="44"/>
        </w:rPr>
        <w:t>/2</w:t>
      </w:r>
      <w:r w:rsidR="0090267A">
        <w:rPr>
          <w:noProof/>
          <w:color w:val="000000" w:themeColor="text1"/>
          <w:sz w:val="44"/>
          <w:szCs w:val="44"/>
        </w:rPr>
        <w:t>1</w:t>
      </w:r>
    </w:p>
    <w:p w:rsidR="00252EBB" w:rsidRDefault="00252EBB" w:rsidP="00252EBB">
      <w:pPr>
        <w:spacing w:line="288" w:lineRule="auto"/>
        <w:rPr>
          <w:bCs/>
          <w:noProof/>
          <w:color w:val="000000" w:themeColor="text1"/>
        </w:rPr>
      </w:pPr>
    </w:p>
    <w:p w:rsidR="00252EBB" w:rsidRPr="001D2BE5" w:rsidRDefault="00252EBB" w:rsidP="00252EBB">
      <w:pPr>
        <w:spacing w:line="288" w:lineRule="auto"/>
        <w:rPr>
          <w:b w:val="0"/>
          <w:noProof/>
          <w:color w:val="000000" w:themeColor="text1"/>
        </w:rPr>
      </w:pPr>
    </w:p>
    <w:tbl>
      <w:tblPr>
        <w:tblStyle w:val="Tabelatemnamrea5poudarek6"/>
        <w:tblW w:w="0" w:type="auto"/>
        <w:tblLook w:val="04A0" w:firstRow="1" w:lastRow="0" w:firstColumn="1" w:lastColumn="0" w:noHBand="0" w:noVBand="1"/>
      </w:tblPr>
      <w:tblGrid>
        <w:gridCol w:w="3180"/>
        <w:gridCol w:w="3037"/>
        <w:gridCol w:w="2845"/>
      </w:tblGrid>
      <w:tr w:rsidR="00252EBB" w:rsidTr="009026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52EBB" w:rsidRDefault="00252EBB" w:rsidP="00252EBB">
            <w:pPr>
              <w:spacing w:line="288" w:lineRule="auto"/>
              <w:rPr>
                <w:b/>
                <w:noProof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t>ORKESTRI</w:t>
            </w:r>
          </w:p>
        </w:tc>
        <w:tc>
          <w:tcPr>
            <w:tcW w:w="3119" w:type="dxa"/>
          </w:tcPr>
          <w:p w:rsidR="00252EBB" w:rsidRDefault="00252EBB" w:rsidP="00252EBB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t>DIRIGENT</w:t>
            </w:r>
          </w:p>
        </w:tc>
        <w:tc>
          <w:tcPr>
            <w:tcW w:w="2923" w:type="dxa"/>
          </w:tcPr>
          <w:p w:rsidR="00252EBB" w:rsidRDefault="00252EBB" w:rsidP="00252EBB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t>URNIK VAJ</w:t>
            </w:r>
          </w:p>
        </w:tc>
      </w:tr>
      <w:tr w:rsidR="00252EBB" w:rsidTr="00902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52EBB" w:rsidRDefault="00252EBB" w:rsidP="00252EBB">
            <w:pPr>
              <w:spacing w:line="288" w:lineRule="auto"/>
              <w:rPr>
                <w:b/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Godalni orkester</w:t>
            </w:r>
          </w:p>
        </w:tc>
        <w:tc>
          <w:tcPr>
            <w:tcW w:w="3119" w:type="dxa"/>
          </w:tcPr>
          <w:p w:rsidR="00252EBB" w:rsidRDefault="00252EBB" w:rsidP="00252EBB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noProof/>
                <w:color w:val="000000" w:themeColor="text1"/>
              </w:rPr>
            </w:pPr>
            <w:r w:rsidRPr="001D2BE5">
              <w:rPr>
                <w:b w:val="0"/>
                <w:noProof/>
                <w:color w:val="000000" w:themeColor="text1"/>
              </w:rPr>
              <w:t>Peter Avšič</w:t>
            </w:r>
          </w:p>
        </w:tc>
        <w:tc>
          <w:tcPr>
            <w:tcW w:w="2923" w:type="dxa"/>
          </w:tcPr>
          <w:p w:rsidR="00252EBB" w:rsidRDefault="00252EBB" w:rsidP="00252EBB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noProof/>
                <w:color w:val="000000" w:themeColor="text1"/>
              </w:rPr>
            </w:pPr>
            <w:r>
              <w:rPr>
                <w:b w:val="0"/>
                <w:noProof/>
                <w:color w:val="000000" w:themeColor="text1"/>
              </w:rPr>
              <w:t>ponedeljek, 18.00 – 19.30</w:t>
            </w:r>
          </w:p>
        </w:tc>
      </w:tr>
      <w:tr w:rsidR="00252EBB" w:rsidTr="009026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52EBB" w:rsidRDefault="00252EBB" w:rsidP="00252EBB">
            <w:pPr>
              <w:spacing w:line="288" w:lineRule="auto"/>
              <w:rPr>
                <w:b/>
                <w:noProof/>
                <w:color w:val="000000" w:themeColor="text1"/>
              </w:rPr>
            </w:pPr>
            <w:r w:rsidRPr="00137B36">
              <w:rPr>
                <w:noProof/>
                <w:color w:val="000000" w:themeColor="text1"/>
              </w:rPr>
              <w:t>Pihalni orkester</w:t>
            </w:r>
          </w:p>
        </w:tc>
        <w:tc>
          <w:tcPr>
            <w:tcW w:w="3119" w:type="dxa"/>
          </w:tcPr>
          <w:p w:rsidR="00252EBB" w:rsidRDefault="00252EBB" w:rsidP="00252EBB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color w:val="000000" w:themeColor="text1"/>
              </w:rPr>
            </w:pPr>
            <w:r w:rsidRPr="001D2BE5">
              <w:rPr>
                <w:b w:val="0"/>
                <w:noProof/>
                <w:color w:val="000000" w:themeColor="text1"/>
              </w:rPr>
              <w:t>Dejan Rihtarič</w:t>
            </w:r>
          </w:p>
        </w:tc>
        <w:tc>
          <w:tcPr>
            <w:tcW w:w="2923" w:type="dxa"/>
          </w:tcPr>
          <w:p w:rsidR="00252EBB" w:rsidRDefault="00252EBB" w:rsidP="00252EBB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color w:val="000000" w:themeColor="text1"/>
              </w:rPr>
            </w:pPr>
            <w:r>
              <w:rPr>
                <w:b w:val="0"/>
                <w:noProof/>
                <w:color w:val="000000" w:themeColor="text1"/>
              </w:rPr>
              <w:t>petek, 17.00 – 18.30</w:t>
            </w:r>
          </w:p>
        </w:tc>
      </w:tr>
      <w:tr w:rsidR="00252EBB" w:rsidTr="00902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52EBB" w:rsidRDefault="00252EBB" w:rsidP="00252EBB">
            <w:pPr>
              <w:spacing w:line="288" w:lineRule="auto"/>
              <w:rPr>
                <w:b/>
                <w:noProof/>
                <w:color w:val="000000" w:themeColor="text1"/>
              </w:rPr>
            </w:pPr>
            <w:r w:rsidRPr="00137B36">
              <w:rPr>
                <w:noProof/>
                <w:color w:val="000000" w:themeColor="text1"/>
              </w:rPr>
              <w:t>Starejši harmonikarski orkester</w:t>
            </w:r>
          </w:p>
        </w:tc>
        <w:tc>
          <w:tcPr>
            <w:tcW w:w="3119" w:type="dxa"/>
          </w:tcPr>
          <w:p w:rsidR="00252EBB" w:rsidRDefault="00252EBB" w:rsidP="00252EBB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noProof/>
                <w:color w:val="000000" w:themeColor="text1"/>
              </w:rPr>
            </w:pPr>
            <w:r>
              <w:rPr>
                <w:b w:val="0"/>
                <w:noProof/>
                <w:color w:val="000000" w:themeColor="text1"/>
              </w:rPr>
              <w:t>Gašper Primožič</w:t>
            </w:r>
          </w:p>
        </w:tc>
        <w:tc>
          <w:tcPr>
            <w:tcW w:w="2923" w:type="dxa"/>
          </w:tcPr>
          <w:p w:rsidR="00252EBB" w:rsidRDefault="00252EBB" w:rsidP="00252EBB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noProof/>
                <w:color w:val="000000" w:themeColor="text1"/>
              </w:rPr>
            </w:pPr>
            <w:r>
              <w:rPr>
                <w:b w:val="0"/>
                <w:noProof/>
                <w:color w:val="000000" w:themeColor="text1"/>
              </w:rPr>
              <w:t>petek, 18.30 – 21.00</w:t>
            </w:r>
          </w:p>
        </w:tc>
      </w:tr>
      <w:tr w:rsidR="00252EBB" w:rsidTr="009026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52EBB" w:rsidRDefault="00252EBB" w:rsidP="00252EBB">
            <w:pPr>
              <w:spacing w:line="288" w:lineRule="auto"/>
              <w:rPr>
                <w:b/>
                <w:noProof/>
                <w:color w:val="000000" w:themeColor="text1"/>
              </w:rPr>
            </w:pPr>
            <w:r w:rsidRPr="00137B36">
              <w:rPr>
                <w:noProof/>
                <w:color w:val="000000" w:themeColor="text1"/>
              </w:rPr>
              <w:t>Mlajši harmonikarski orkester</w:t>
            </w:r>
          </w:p>
        </w:tc>
        <w:tc>
          <w:tcPr>
            <w:tcW w:w="3119" w:type="dxa"/>
          </w:tcPr>
          <w:p w:rsidR="00252EBB" w:rsidRDefault="00252EBB" w:rsidP="00252EBB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color w:val="000000" w:themeColor="text1"/>
              </w:rPr>
            </w:pPr>
            <w:r>
              <w:rPr>
                <w:b w:val="0"/>
                <w:noProof/>
                <w:color w:val="000000" w:themeColor="text1"/>
              </w:rPr>
              <w:t>Gašper Primožič</w:t>
            </w:r>
          </w:p>
        </w:tc>
        <w:tc>
          <w:tcPr>
            <w:tcW w:w="2923" w:type="dxa"/>
          </w:tcPr>
          <w:p w:rsidR="00252EBB" w:rsidRDefault="007E2C66" w:rsidP="00252EBB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color w:val="000000" w:themeColor="text1"/>
              </w:rPr>
            </w:pPr>
            <w:r>
              <w:rPr>
                <w:b w:val="0"/>
                <w:noProof/>
                <w:color w:val="000000" w:themeColor="text1"/>
              </w:rPr>
              <w:t>s</w:t>
            </w:r>
            <w:r w:rsidR="00252EBB">
              <w:rPr>
                <w:b w:val="0"/>
                <w:noProof/>
                <w:color w:val="000000" w:themeColor="text1"/>
              </w:rPr>
              <w:t>reda, 17.00 – 18.30</w:t>
            </w:r>
          </w:p>
        </w:tc>
      </w:tr>
      <w:tr w:rsidR="00252EBB" w:rsidTr="00902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52EBB" w:rsidRDefault="007E2C66" w:rsidP="00252EBB">
            <w:pPr>
              <w:spacing w:line="288" w:lineRule="auto"/>
              <w:rPr>
                <w:b/>
                <w:noProof/>
                <w:color w:val="000000" w:themeColor="text1"/>
              </w:rPr>
            </w:pPr>
            <w:r w:rsidRPr="00137B36">
              <w:rPr>
                <w:noProof/>
                <w:color w:val="000000" w:themeColor="text1"/>
              </w:rPr>
              <w:t>Godalni ansambel</w:t>
            </w:r>
          </w:p>
        </w:tc>
        <w:tc>
          <w:tcPr>
            <w:tcW w:w="3119" w:type="dxa"/>
          </w:tcPr>
          <w:p w:rsidR="00252EBB" w:rsidRDefault="007E2C66" w:rsidP="00252EBB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noProof/>
                <w:color w:val="000000" w:themeColor="text1"/>
              </w:rPr>
            </w:pPr>
            <w:r w:rsidRPr="001D2BE5">
              <w:rPr>
                <w:b w:val="0"/>
                <w:noProof/>
                <w:color w:val="000000" w:themeColor="text1"/>
              </w:rPr>
              <w:t>Vanja Stare Vinkovič</w:t>
            </w:r>
          </w:p>
        </w:tc>
        <w:tc>
          <w:tcPr>
            <w:tcW w:w="2923" w:type="dxa"/>
          </w:tcPr>
          <w:p w:rsidR="00252EBB" w:rsidRDefault="007E2C66" w:rsidP="00252EBB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noProof/>
                <w:color w:val="000000" w:themeColor="text1"/>
              </w:rPr>
            </w:pPr>
            <w:r>
              <w:rPr>
                <w:b w:val="0"/>
                <w:noProof/>
                <w:color w:val="000000" w:themeColor="text1"/>
              </w:rPr>
              <w:t>torek, 17.30 – 18.30</w:t>
            </w:r>
          </w:p>
        </w:tc>
      </w:tr>
    </w:tbl>
    <w:p w:rsidR="00252EBB" w:rsidRPr="001D2BE5" w:rsidRDefault="00252EBB" w:rsidP="00252EBB">
      <w:pPr>
        <w:spacing w:line="288" w:lineRule="auto"/>
        <w:rPr>
          <w:b w:val="0"/>
          <w:noProof/>
          <w:color w:val="000000" w:themeColor="text1"/>
        </w:rPr>
      </w:pPr>
    </w:p>
    <w:p w:rsidR="00247300" w:rsidRDefault="00247300">
      <w:bookmarkStart w:id="0" w:name="_GoBack"/>
      <w:bookmarkEnd w:id="0"/>
    </w:p>
    <w:sectPr w:rsidR="00247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BB"/>
    <w:rsid w:val="00247300"/>
    <w:rsid w:val="00252EBB"/>
    <w:rsid w:val="007E2C66"/>
    <w:rsid w:val="0090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8E71"/>
  <w15:chartTrackingRefBased/>
  <w15:docId w15:val="{62124C55-8325-4C13-8F67-97F6F994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52EBB"/>
    <w:pPr>
      <w:spacing w:after="0" w:line="240" w:lineRule="auto"/>
    </w:pPr>
    <w:rPr>
      <w:rFonts w:ascii="Times New Roman" w:eastAsia="Times New Roman" w:hAnsi="Times New Roman" w:cs="Times New Roman"/>
      <w:b/>
      <w:color w:val="C00000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2EB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2EBB"/>
    <w:rPr>
      <w:rFonts w:ascii="Segoe UI" w:eastAsia="Times New Roman" w:hAnsi="Segoe UI" w:cs="Segoe UI"/>
      <w:b/>
      <w:color w:val="C00000"/>
      <w:sz w:val="18"/>
      <w:szCs w:val="18"/>
    </w:rPr>
  </w:style>
  <w:style w:type="table" w:styleId="Tabelamrea">
    <w:name w:val="Table Grid"/>
    <w:basedOn w:val="Navadnatabela"/>
    <w:uiPriority w:val="39"/>
    <w:rsid w:val="0025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4poudarek1">
    <w:name w:val="Grid Table 4 Accent 1"/>
    <w:basedOn w:val="Navadnatabela"/>
    <w:uiPriority w:val="49"/>
    <w:rsid w:val="00252EB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temnamrea5poudarek6">
    <w:name w:val="Grid Table 5 Dark Accent 6"/>
    <w:basedOn w:val="Navadnatabela"/>
    <w:uiPriority w:val="50"/>
    <w:rsid w:val="009026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Marjetka Kocijancic</dc:creator>
  <cp:keywords/>
  <dc:description/>
  <cp:lastModifiedBy>Marjetka Kocijancic</cp:lastModifiedBy>
  <cp:revision>2</cp:revision>
  <cp:lastPrinted>2020-09-14T09:39:00Z</cp:lastPrinted>
  <dcterms:created xsi:type="dcterms:W3CDTF">2020-09-14T09:44:00Z</dcterms:created>
  <dcterms:modified xsi:type="dcterms:W3CDTF">2020-09-14T09:44:00Z</dcterms:modified>
</cp:coreProperties>
</file>